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A1579" w14:textId="77777777" w:rsidR="000D63DD" w:rsidRPr="00633F00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AGENCIJA ZA REVIZIJU SUSTAVA PROVEDBE PROGRAMA EU</w:t>
      </w:r>
    </w:p>
    <w:p w14:paraId="4226B24D" w14:textId="77777777" w:rsidR="00FF098A" w:rsidRPr="00633F00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02540</w:t>
      </w:r>
    </w:p>
    <w:p w14:paraId="61930AD0" w14:textId="77777777" w:rsidR="00FF098A" w:rsidRDefault="00FF098A">
      <w:pPr>
        <w:rPr>
          <w:rFonts w:ascii="Times New Roman" w:hAnsi="Times New Roman" w:cs="Times New Roman"/>
          <w:sz w:val="24"/>
          <w:szCs w:val="24"/>
        </w:rPr>
      </w:pPr>
    </w:p>
    <w:p w14:paraId="6112BB68" w14:textId="2788E7BF" w:rsidR="00FF098A" w:rsidRPr="00633F00" w:rsidRDefault="00FF098A" w:rsidP="00FF0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OBRAZLOŽEN</w:t>
      </w:r>
      <w:r w:rsidR="00605DD5">
        <w:rPr>
          <w:rFonts w:ascii="Times New Roman" w:hAnsi="Times New Roman" w:cs="Times New Roman"/>
          <w:b/>
          <w:sz w:val="24"/>
          <w:szCs w:val="24"/>
        </w:rPr>
        <w:t>JE</w:t>
      </w:r>
      <w:r w:rsidRPr="00633F00">
        <w:rPr>
          <w:rFonts w:ascii="Times New Roman" w:hAnsi="Times New Roman" w:cs="Times New Roman"/>
          <w:b/>
          <w:sz w:val="24"/>
          <w:szCs w:val="24"/>
        </w:rPr>
        <w:t xml:space="preserve"> OPĆEG DIJELA</w:t>
      </w:r>
      <w:r w:rsidR="00605DD5">
        <w:rPr>
          <w:rFonts w:ascii="Times New Roman" w:hAnsi="Times New Roman" w:cs="Times New Roman"/>
          <w:b/>
          <w:sz w:val="24"/>
          <w:szCs w:val="24"/>
        </w:rPr>
        <w:t xml:space="preserve"> IZVJEŠTAJA O IZVRŠENJU POLUGODIŠNJEG </w:t>
      </w:r>
      <w:r w:rsidRPr="00633F00">
        <w:rPr>
          <w:rFonts w:ascii="Times New Roman" w:hAnsi="Times New Roman" w:cs="Times New Roman"/>
          <w:b/>
          <w:sz w:val="24"/>
          <w:szCs w:val="24"/>
        </w:rPr>
        <w:t>FINANCIJSKOG PLANA</w:t>
      </w:r>
    </w:p>
    <w:p w14:paraId="26AC6990" w14:textId="77777777" w:rsidR="00FF098A" w:rsidRDefault="00FF098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5A788D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14:paraId="0CCF9EC1" w14:textId="6B1D7CE0" w:rsidR="001D5F63" w:rsidRPr="00633F00" w:rsidRDefault="005A1BE4" w:rsidP="00FF098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Izvršenje </w:t>
      </w:r>
      <w:r w:rsidR="001D5F63" w:rsidRPr="00633F00">
        <w:rPr>
          <w:rFonts w:ascii="Times New Roman" w:hAnsi="Times New Roman" w:cs="Times New Roman"/>
          <w:i/>
          <w:sz w:val="24"/>
          <w:szCs w:val="24"/>
        </w:rPr>
        <w:t>202</w:t>
      </w:r>
      <w:r w:rsidR="004C4D4D">
        <w:rPr>
          <w:rFonts w:ascii="Times New Roman" w:hAnsi="Times New Roman" w:cs="Times New Roman"/>
          <w:i/>
          <w:sz w:val="24"/>
          <w:szCs w:val="24"/>
        </w:rPr>
        <w:t>4</w:t>
      </w:r>
      <w:r w:rsidR="001D5F63" w:rsidRPr="00633F00">
        <w:rPr>
          <w:rFonts w:ascii="Times New Roman" w:hAnsi="Times New Roman" w:cs="Times New Roman"/>
          <w:i/>
          <w:sz w:val="24"/>
          <w:szCs w:val="24"/>
        </w:rPr>
        <w:t>.g.</w:t>
      </w:r>
    </w:p>
    <w:p w14:paraId="140A0A50" w14:textId="5D9E16E0" w:rsidR="00093A6B" w:rsidRDefault="00090F10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Ukupno planirani </w:t>
      </w:r>
      <w:r w:rsidR="00605DD5">
        <w:rPr>
          <w:rFonts w:ascii="Times New Roman" w:hAnsi="Times New Roman" w:cs="Times New Roman"/>
          <w:sz w:val="24"/>
          <w:szCs w:val="24"/>
        </w:rPr>
        <w:t xml:space="preserve">tekući </w:t>
      </w:r>
      <w:r>
        <w:rPr>
          <w:rFonts w:ascii="Times New Roman" w:hAnsi="Times New Roman" w:cs="Times New Roman"/>
          <w:sz w:val="24"/>
          <w:szCs w:val="24"/>
        </w:rPr>
        <w:t>prihodi za 202</w:t>
      </w:r>
      <w:r w:rsidR="004C4D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.g iznose </w:t>
      </w:r>
      <w:bookmarkStart w:id="0" w:name="_Hlk171681657"/>
      <w:r>
        <w:rPr>
          <w:rFonts w:ascii="Times New Roman" w:hAnsi="Times New Roman" w:cs="Times New Roman"/>
          <w:sz w:val="24"/>
          <w:szCs w:val="24"/>
        </w:rPr>
        <w:t>4.</w:t>
      </w:r>
      <w:r w:rsidR="004C4D4D">
        <w:rPr>
          <w:rFonts w:ascii="Times New Roman" w:hAnsi="Times New Roman" w:cs="Times New Roman"/>
          <w:sz w:val="24"/>
          <w:szCs w:val="24"/>
        </w:rPr>
        <w:t>177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4D4D">
        <w:rPr>
          <w:rFonts w:ascii="Times New Roman" w:hAnsi="Times New Roman" w:cs="Times New Roman"/>
          <w:sz w:val="24"/>
          <w:szCs w:val="24"/>
        </w:rPr>
        <w:t>628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€ i odnose se u ukupnom iznosu na prihode poslovanja. </w:t>
      </w:r>
      <w:r w:rsidR="00093A6B">
        <w:rPr>
          <w:rFonts w:ascii="Times New Roman" w:hAnsi="Times New Roman" w:cs="Times New Roman"/>
          <w:sz w:val="24"/>
          <w:szCs w:val="24"/>
        </w:rPr>
        <w:t>Od toga, se 2.</w:t>
      </w:r>
      <w:r w:rsidR="006C34F9">
        <w:rPr>
          <w:rFonts w:ascii="Times New Roman" w:hAnsi="Times New Roman" w:cs="Times New Roman"/>
          <w:sz w:val="24"/>
          <w:szCs w:val="24"/>
        </w:rPr>
        <w:t>7</w:t>
      </w:r>
      <w:r w:rsidR="00605DD5">
        <w:rPr>
          <w:rFonts w:ascii="Times New Roman" w:hAnsi="Times New Roman" w:cs="Times New Roman"/>
          <w:sz w:val="24"/>
          <w:szCs w:val="24"/>
        </w:rPr>
        <w:t>58</w:t>
      </w:r>
      <w:r w:rsidR="00093A6B">
        <w:rPr>
          <w:rFonts w:ascii="Times New Roman" w:hAnsi="Times New Roman" w:cs="Times New Roman"/>
          <w:sz w:val="24"/>
          <w:szCs w:val="24"/>
        </w:rPr>
        <w:t>.</w:t>
      </w:r>
      <w:r w:rsidR="006C34F9">
        <w:rPr>
          <w:rFonts w:ascii="Times New Roman" w:hAnsi="Times New Roman" w:cs="Times New Roman"/>
          <w:sz w:val="24"/>
          <w:szCs w:val="24"/>
        </w:rPr>
        <w:t>493</w:t>
      </w:r>
      <w:r w:rsidR="00093A6B">
        <w:rPr>
          <w:rFonts w:ascii="Times New Roman" w:hAnsi="Times New Roman" w:cs="Times New Roman"/>
          <w:sz w:val="24"/>
          <w:szCs w:val="24"/>
        </w:rPr>
        <w:t xml:space="preserve"> € </w:t>
      </w:r>
      <w:r w:rsidR="00C81B18">
        <w:rPr>
          <w:rFonts w:ascii="Times New Roman" w:hAnsi="Times New Roman" w:cs="Times New Roman"/>
          <w:sz w:val="24"/>
          <w:szCs w:val="24"/>
        </w:rPr>
        <w:t xml:space="preserve">ili </w:t>
      </w:r>
      <w:r w:rsidR="006C34F9">
        <w:rPr>
          <w:rFonts w:ascii="Times New Roman" w:hAnsi="Times New Roman" w:cs="Times New Roman"/>
          <w:sz w:val="24"/>
          <w:szCs w:val="24"/>
        </w:rPr>
        <w:t>66</w:t>
      </w:r>
      <w:r w:rsidR="00C81B18">
        <w:rPr>
          <w:rFonts w:ascii="Times New Roman" w:hAnsi="Times New Roman" w:cs="Times New Roman"/>
          <w:sz w:val="24"/>
          <w:szCs w:val="24"/>
        </w:rPr>
        <w:t>,</w:t>
      </w:r>
      <w:r w:rsidR="006C34F9">
        <w:rPr>
          <w:rFonts w:ascii="Times New Roman" w:hAnsi="Times New Roman" w:cs="Times New Roman"/>
          <w:sz w:val="24"/>
          <w:szCs w:val="24"/>
        </w:rPr>
        <w:t>03</w:t>
      </w:r>
      <w:r w:rsidR="00C81B18">
        <w:rPr>
          <w:rFonts w:ascii="Times New Roman" w:hAnsi="Times New Roman" w:cs="Times New Roman"/>
          <w:sz w:val="24"/>
          <w:szCs w:val="24"/>
        </w:rPr>
        <w:t xml:space="preserve">% </w:t>
      </w:r>
      <w:r w:rsidR="00093A6B">
        <w:rPr>
          <w:rFonts w:ascii="Times New Roman" w:hAnsi="Times New Roman" w:cs="Times New Roman"/>
          <w:sz w:val="24"/>
          <w:szCs w:val="24"/>
        </w:rPr>
        <w:t>odnosi na opće prihode i p</w:t>
      </w:r>
      <w:r w:rsidR="00C81B18">
        <w:rPr>
          <w:rFonts w:ascii="Times New Roman" w:hAnsi="Times New Roman" w:cs="Times New Roman"/>
          <w:sz w:val="24"/>
          <w:szCs w:val="24"/>
        </w:rPr>
        <w:t xml:space="preserve">rimitke; </w:t>
      </w:r>
      <w:r w:rsidR="006C34F9">
        <w:rPr>
          <w:rFonts w:ascii="Times New Roman" w:hAnsi="Times New Roman" w:cs="Times New Roman"/>
          <w:sz w:val="24"/>
          <w:szCs w:val="24"/>
        </w:rPr>
        <w:t>132</w:t>
      </w:r>
      <w:r w:rsidR="00605DD5" w:rsidRPr="007E4208">
        <w:rPr>
          <w:rFonts w:ascii="Times New Roman" w:hAnsi="Times New Roman" w:cs="Times New Roman"/>
          <w:sz w:val="24"/>
          <w:szCs w:val="24"/>
        </w:rPr>
        <w:t>.</w:t>
      </w:r>
      <w:r w:rsidR="006C34F9">
        <w:rPr>
          <w:rFonts w:ascii="Times New Roman" w:hAnsi="Times New Roman" w:cs="Times New Roman"/>
          <w:sz w:val="24"/>
          <w:szCs w:val="24"/>
        </w:rPr>
        <w:t>243</w:t>
      </w:r>
      <w:r w:rsidR="00C81B18" w:rsidRPr="007E4208">
        <w:rPr>
          <w:rFonts w:ascii="Times New Roman" w:hAnsi="Times New Roman" w:cs="Times New Roman"/>
          <w:sz w:val="24"/>
          <w:szCs w:val="24"/>
        </w:rPr>
        <w:t xml:space="preserve"> € ili </w:t>
      </w:r>
      <w:r w:rsidR="006C34F9">
        <w:rPr>
          <w:rFonts w:ascii="Times New Roman" w:hAnsi="Times New Roman" w:cs="Times New Roman"/>
          <w:sz w:val="24"/>
          <w:szCs w:val="24"/>
        </w:rPr>
        <w:t>3</w:t>
      </w:r>
      <w:r w:rsidR="00C81B18" w:rsidRPr="007E4208">
        <w:rPr>
          <w:rFonts w:ascii="Times New Roman" w:hAnsi="Times New Roman" w:cs="Times New Roman"/>
          <w:sz w:val="24"/>
          <w:szCs w:val="24"/>
        </w:rPr>
        <w:t>,</w:t>
      </w:r>
      <w:r w:rsidR="006C34F9">
        <w:rPr>
          <w:rFonts w:ascii="Times New Roman" w:hAnsi="Times New Roman" w:cs="Times New Roman"/>
          <w:sz w:val="24"/>
          <w:szCs w:val="24"/>
        </w:rPr>
        <w:t>17</w:t>
      </w:r>
      <w:r w:rsidR="00C81B18" w:rsidRPr="007E4208">
        <w:rPr>
          <w:rFonts w:ascii="Times New Roman" w:hAnsi="Times New Roman" w:cs="Times New Roman"/>
          <w:sz w:val="24"/>
          <w:szCs w:val="24"/>
        </w:rPr>
        <w:t>% na vlastite prihode i 1</w:t>
      </w:r>
      <w:r w:rsidR="006C34F9">
        <w:rPr>
          <w:rFonts w:ascii="Times New Roman" w:hAnsi="Times New Roman" w:cs="Times New Roman"/>
          <w:sz w:val="24"/>
          <w:szCs w:val="24"/>
        </w:rPr>
        <w:t>.286</w:t>
      </w:r>
      <w:r w:rsidR="00C81B18" w:rsidRPr="007E4208">
        <w:rPr>
          <w:rFonts w:ascii="Times New Roman" w:hAnsi="Times New Roman" w:cs="Times New Roman"/>
          <w:sz w:val="24"/>
          <w:szCs w:val="24"/>
        </w:rPr>
        <w:t>.</w:t>
      </w:r>
      <w:r w:rsidR="006C34F9">
        <w:rPr>
          <w:rFonts w:ascii="Times New Roman" w:hAnsi="Times New Roman" w:cs="Times New Roman"/>
          <w:sz w:val="24"/>
          <w:szCs w:val="24"/>
        </w:rPr>
        <w:t>892</w:t>
      </w:r>
      <w:r w:rsidR="00C81B18" w:rsidRPr="007E4208">
        <w:rPr>
          <w:rFonts w:ascii="Times New Roman" w:hAnsi="Times New Roman" w:cs="Times New Roman"/>
          <w:sz w:val="24"/>
          <w:szCs w:val="24"/>
        </w:rPr>
        <w:t xml:space="preserve"> € ili 3</w:t>
      </w:r>
      <w:r w:rsidR="006C34F9">
        <w:rPr>
          <w:rFonts w:ascii="Times New Roman" w:hAnsi="Times New Roman" w:cs="Times New Roman"/>
          <w:sz w:val="24"/>
          <w:szCs w:val="24"/>
        </w:rPr>
        <w:t>0</w:t>
      </w:r>
      <w:r w:rsidR="00C81B18" w:rsidRPr="007E4208">
        <w:rPr>
          <w:rFonts w:ascii="Times New Roman" w:hAnsi="Times New Roman" w:cs="Times New Roman"/>
          <w:sz w:val="24"/>
          <w:szCs w:val="24"/>
        </w:rPr>
        <w:t>,</w:t>
      </w:r>
      <w:r w:rsidR="006C34F9">
        <w:rPr>
          <w:rFonts w:ascii="Times New Roman" w:hAnsi="Times New Roman" w:cs="Times New Roman"/>
          <w:sz w:val="24"/>
          <w:szCs w:val="24"/>
        </w:rPr>
        <w:t>80</w:t>
      </w:r>
      <w:r w:rsidR="00C81B18" w:rsidRPr="007E4208">
        <w:rPr>
          <w:rFonts w:ascii="Times New Roman" w:hAnsi="Times New Roman" w:cs="Times New Roman"/>
          <w:sz w:val="24"/>
          <w:szCs w:val="24"/>
        </w:rPr>
        <w:t>% na pomoći iz EU (izvor 5).</w:t>
      </w:r>
    </w:p>
    <w:p w14:paraId="603A5B61" w14:textId="5825DFA1" w:rsidR="00090F10" w:rsidRDefault="00090F10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odnosu na projekciju za 202</w:t>
      </w:r>
      <w:r w:rsidR="006C34F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.g.</w:t>
      </w:r>
      <w:r w:rsidR="001D5F63">
        <w:rPr>
          <w:rFonts w:ascii="Times New Roman" w:hAnsi="Times New Roman" w:cs="Times New Roman"/>
          <w:sz w:val="24"/>
          <w:szCs w:val="24"/>
        </w:rPr>
        <w:t xml:space="preserve"> iz prethodnog razdoblja</w:t>
      </w:r>
      <w:r>
        <w:rPr>
          <w:rFonts w:ascii="Times New Roman" w:hAnsi="Times New Roman" w:cs="Times New Roman"/>
          <w:sz w:val="24"/>
          <w:szCs w:val="24"/>
        </w:rPr>
        <w:t xml:space="preserve">, planirana sredstva su veća za </w:t>
      </w:r>
      <w:r w:rsidR="006C34F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</w:t>
      </w:r>
      <w:r w:rsidR="006C34F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%. Uvećanja planiranih prihoda odnose se najvećim dijelom na </w:t>
      </w:r>
      <w:r w:rsidR="00093A6B">
        <w:rPr>
          <w:rFonts w:ascii="Times New Roman" w:hAnsi="Times New Roman" w:cs="Times New Roman"/>
          <w:sz w:val="24"/>
          <w:szCs w:val="24"/>
        </w:rPr>
        <w:t>pokrivanje rashoda</w:t>
      </w:r>
      <w:r>
        <w:rPr>
          <w:rFonts w:ascii="Times New Roman" w:hAnsi="Times New Roman" w:cs="Times New Roman"/>
          <w:sz w:val="24"/>
          <w:szCs w:val="24"/>
        </w:rPr>
        <w:t xml:space="preserve"> za zaposlene</w:t>
      </w:r>
      <w:r w:rsidR="00093A6B">
        <w:rPr>
          <w:rFonts w:ascii="Times New Roman" w:hAnsi="Times New Roman" w:cs="Times New Roman"/>
          <w:sz w:val="24"/>
          <w:szCs w:val="24"/>
        </w:rPr>
        <w:t xml:space="preserve"> zbog povećanja </w:t>
      </w:r>
      <w:r w:rsidR="006C34F9">
        <w:rPr>
          <w:rFonts w:ascii="Times New Roman" w:hAnsi="Times New Roman" w:cs="Times New Roman"/>
          <w:sz w:val="24"/>
          <w:szCs w:val="24"/>
        </w:rPr>
        <w:t>osnovice za obračun plaće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C34F9">
        <w:rPr>
          <w:rFonts w:ascii="Times New Roman" w:hAnsi="Times New Roman" w:cs="Times New Roman"/>
          <w:sz w:val="24"/>
          <w:szCs w:val="24"/>
        </w:rPr>
        <w:t xml:space="preserve"> povećanje materijalnih prava</w:t>
      </w:r>
      <w:r w:rsidR="00F0243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režijske troško</w:t>
      </w:r>
      <w:r w:rsidR="00DE2BBA">
        <w:rPr>
          <w:rFonts w:ascii="Times New Roman" w:hAnsi="Times New Roman" w:cs="Times New Roman"/>
          <w:sz w:val="24"/>
          <w:szCs w:val="24"/>
        </w:rPr>
        <w:t>ve</w:t>
      </w:r>
      <w:r w:rsidR="00093A6B">
        <w:rPr>
          <w:rFonts w:ascii="Times New Roman" w:hAnsi="Times New Roman" w:cs="Times New Roman"/>
          <w:sz w:val="24"/>
          <w:szCs w:val="24"/>
        </w:rPr>
        <w:t xml:space="preserve">, te na povećanje prihoda za pokrivanje troškova najma licenci i nabave opreme koja je zastarjela i dotrajala. </w:t>
      </w:r>
    </w:p>
    <w:p w14:paraId="6A832A29" w14:textId="0306386E" w:rsidR="00FF098A" w:rsidRDefault="007E420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planiranje ukupnih prihoda uključen je i </w:t>
      </w:r>
      <w:r w:rsidR="00F02435">
        <w:rPr>
          <w:rFonts w:ascii="Times New Roman" w:hAnsi="Times New Roman" w:cs="Times New Roman"/>
          <w:sz w:val="24"/>
          <w:szCs w:val="24"/>
        </w:rPr>
        <w:t xml:space="preserve">planirani </w:t>
      </w:r>
      <w:r>
        <w:rPr>
          <w:rFonts w:ascii="Times New Roman" w:hAnsi="Times New Roman" w:cs="Times New Roman"/>
          <w:sz w:val="24"/>
          <w:szCs w:val="24"/>
        </w:rPr>
        <w:t>donos iz 202</w:t>
      </w:r>
      <w:r w:rsidR="006C34F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.g.</w:t>
      </w:r>
      <w:r w:rsidR="00F024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odnosi se na vlastita sredstva ostvarena kroz provedbu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projekata</w:t>
      </w:r>
      <w:r w:rsidR="002D674C">
        <w:rPr>
          <w:rFonts w:ascii="Times New Roman" w:hAnsi="Times New Roman" w:cs="Times New Roman"/>
          <w:sz w:val="24"/>
          <w:szCs w:val="24"/>
        </w:rPr>
        <w:t xml:space="preserve"> u kojima je ARPA nositelj i administrator projekata. Planirani odnos u 202</w:t>
      </w:r>
      <w:r w:rsidR="006C34F9">
        <w:rPr>
          <w:rFonts w:ascii="Times New Roman" w:hAnsi="Times New Roman" w:cs="Times New Roman"/>
          <w:sz w:val="24"/>
          <w:szCs w:val="24"/>
        </w:rPr>
        <w:t>5</w:t>
      </w:r>
      <w:r w:rsidR="002D674C">
        <w:rPr>
          <w:rFonts w:ascii="Times New Roman" w:hAnsi="Times New Roman" w:cs="Times New Roman"/>
          <w:sz w:val="24"/>
          <w:szCs w:val="24"/>
        </w:rPr>
        <w:t>.g. predstavlja preostala vlastita sredstva koja se tijekom 202</w:t>
      </w:r>
      <w:r w:rsidR="006C34F9">
        <w:rPr>
          <w:rFonts w:ascii="Times New Roman" w:hAnsi="Times New Roman" w:cs="Times New Roman"/>
          <w:sz w:val="24"/>
          <w:szCs w:val="24"/>
        </w:rPr>
        <w:t>4</w:t>
      </w:r>
      <w:r w:rsidR="002D674C">
        <w:rPr>
          <w:rFonts w:ascii="Times New Roman" w:hAnsi="Times New Roman" w:cs="Times New Roman"/>
          <w:sz w:val="24"/>
          <w:szCs w:val="24"/>
        </w:rPr>
        <w:t xml:space="preserve">.g. neće utrošiti u sklopu provedbe </w:t>
      </w:r>
      <w:proofErr w:type="spellStart"/>
      <w:r w:rsidR="002D674C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2D674C">
        <w:rPr>
          <w:rFonts w:ascii="Times New Roman" w:hAnsi="Times New Roman" w:cs="Times New Roman"/>
          <w:sz w:val="24"/>
          <w:szCs w:val="24"/>
        </w:rPr>
        <w:t xml:space="preserve"> projekata.</w:t>
      </w:r>
    </w:p>
    <w:p w14:paraId="1D1312BD" w14:textId="77777777" w:rsidR="003C6B98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0486331"/>
      <w:r>
        <w:rPr>
          <w:rFonts w:ascii="Times New Roman" w:hAnsi="Times New Roman" w:cs="Times New Roman"/>
          <w:sz w:val="24"/>
          <w:szCs w:val="24"/>
        </w:rPr>
        <w:t xml:space="preserve">Izvršenje polugodišnjeg financijskog plana iznosi </w:t>
      </w:r>
      <w:r w:rsidR="006C34F9">
        <w:rPr>
          <w:rFonts w:ascii="Times New Roman" w:hAnsi="Times New Roman" w:cs="Times New Roman"/>
          <w:sz w:val="24"/>
          <w:szCs w:val="24"/>
        </w:rPr>
        <w:t>52</w:t>
      </w:r>
      <w:r>
        <w:rPr>
          <w:rFonts w:ascii="Times New Roman" w:hAnsi="Times New Roman" w:cs="Times New Roman"/>
          <w:sz w:val="24"/>
          <w:szCs w:val="24"/>
        </w:rPr>
        <w:t>% za ukupno planiran</w:t>
      </w:r>
      <w:r w:rsidR="003C6B9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6B98">
        <w:rPr>
          <w:rFonts w:ascii="Times New Roman" w:hAnsi="Times New Roman" w:cs="Times New Roman"/>
          <w:sz w:val="24"/>
          <w:szCs w:val="24"/>
        </w:rPr>
        <w:t>prihode</w:t>
      </w:r>
      <w:r>
        <w:rPr>
          <w:rFonts w:ascii="Times New Roman" w:hAnsi="Times New Roman" w:cs="Times New Roman"/>
          <w:sz w:val="24"/>
          <w:szCs w:val="24"/>
        </w:rPr>
        <w:t xml:space="preserve">. Izvršenje planiranih </w:t>
      </w:r>
      <w:r w:rsidR="005A1BE4">
        <w:rPr>
          <w:rFonts w:ascii="Times New Roman" w:hAnsi="Times New Roman" w:cs="Times New Roman"/>
          <w:sz w:val="24"/>
          <w:szCs w:val="24"/>
        </w:rPr>
        <w:t>prihoda</w:t>
      </w:r>
      <w:r>
        <w:rPr>
          <w:rFonts w:ascii="Times New Roman" w:hAnsi="Times New Roman" w:cs="Times New Roman"/>
          <w:sz w:val="24"/>
          <w:szCs w:val="24"/>
        </w:rPr>
        <w:t xml:space="preserve"> iz izvora 11 općih prihoda i primitaka i 12 sredstva učešća za pomoći iznosi 4</w:t>
      </w:r>
      <w:r w:rsidR="003C6B9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% odnosno </w:t>
      </w:r>
      <w:r w:rsidR="003C6B98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</w:p>
    <w:p w14:paraId="682E68B8" w14:textId="2E61C6F7" w:rsidR="003C6B98" w:rsidRDefault="003C6B9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Veći postotak izvršenja prihoda imaju vlastiti prihodi i to za 51%. Razlog je potpisivanje novog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projekta koji nije bio planiran, a za provedbu kojeg je u prvom polugodištu uplaćen iznos od 200.000€</w:t>
      </w:r>
    </w:p>
    <w:p w14:paraId="69CA8018" w14:textId="06B0F323" w:rsidR="002D674C" w:rsidRDefault="003C6B9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2D674C">
        <w:rPr>
          <w:rFonts w:ascii="Times New Roman" w:hAnsi="Times New Roman" w:cs="Times New Roman"/>
          <w:sz w:val="24"/>
          <w:szCs w:val="24"/>
        </w:rPr>
        <w:t xml:space="preserve">anji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2D674C">
        <w:rPr>
          <w:rFonts w:ascii="Times New Roman" w:hAnsi="Times New Roman" w:cs="Times New Roman"/>
          <w:sz w:val="24"/>
          <w:szCs w:val="24"/>
        </w:rPr>
        <w:t>postotak izvršenja na izvorima 55 (</w:t>
      </w:r>
      <w:r>
        <w:rPr>
          <w:rFonts w:ascii="Times New Roman" w:hAnsi="Times New Roman" w:cs="Times New Roman"/>
          <w:sz w:val="24"/>
          <w:szCs w:val="24"/>
        </w:rPr>
        <w:t>31</w:t>
      </w:r>
      <w:r w:rsidR="002D674C">
        <w:rPr>
          <w:rFonts w:ascii="Times New Roman" w:hAnsi="Times New Roman" w:cs="Times New Roman"/>
          <w:sz w:val="24"/>
          <w:szCs w:val="24"/>
        </w:rPr>
        <w:t>%) gdje je u trenutku izrade Izvještaja  ostvaren samo manji dio planiranih službenih putovanja, revizija na terenu i edukacija zaposlenika.</w:t>
      </w:r>
    </w:p>
    <w:bookmarkEnd w:id="1"/>
    <w:p w14:paraId="085ED14C" w14:textId="47CABC41" w:rsidR="002D674C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A4DBD9" w14:textId="1A92E7E7" w:rsidR="0028077A" w:rsidRDefault="0028077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8E81D4" w14:textId="77777777" w:rsidR="00D04F01" w:rsidRDefault="00D04F01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D75B1E" w14:textId="77777777" w:rsidR="0028077A" w:rsidRDefault="0028077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F55ABC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lastRenderedPageBreak/>
        <w:t>RASHODI I IZDACI</w:t>
      </w:r>
    </w:p>
    <w:p w14:paraId="13A6BF7B" w14:textId="1A3789DE" w:rsidR="00834A29" w:rsidRPr="00633F00" w:rsidRDefault="005A1BE4" w:rsidP="00834A2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Izvršenje </w:t>
      </w:r>
      <w:r w:rsidR="00834A29" w:rsidRPr="00633F00">
        <w:rPr>
          <w:rFonts w:ascii="Times New Roman" w:hAnsi="Times New Roman" w:cs="Times New Roman"/>
          <w:i/>
          <w:sz w:val="24"/>
          <w:szCs w:val="24"/>
        </w:rPr>
        <w:t>202</w:t>
      </w:r>
      <w:r w:rsidR="003A5C24">
        <w:rPr>
          <w:rFonts w:ascii="Times New Roman" w:hAnsi="Times New Roman" w:cs="Times New Roman"/>
          <w:i/>
          <w:sz w:val="24"/>
          <w:szCs w:val="24"/>
        </w:rPr>
        <w:t>4</w:t>
      </w:r>
      <w:r w:rsidR="00834A29" w:rsidRPr="00633F00">
        <w:rPr>
          <w:rFonts w:ascii="Times New Roman" w:hAnsi="Times New Roman" w:cs="Times New Roman"/>
          <w:i/>
          <w:sz w:val="24"/>
          <w:szCs w:val="24"/>
        </w:rPr>
        <w:t>.g.</w:t>
      </w:r>
    </w:p>
    <w:p w14:paraId="7F0C9BB6" w14:textId="6CF45E6E" w:rsidR="00834A29" w:rsidRDefault="00834A29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34A29">
        <w:rPr>
          <w:rFonts w:ascii="Times New Roman" w:hAnsi="Times New Roman" w:cs="Times New Roman"/>
          <w:sz w:val="24"/>
          <w:szCs w:val="24"/>
        </w:rPr>
        <w:t xml:space="preserve">Ukupno </w:t>
      </w:r>
      <w:r w:rsidR="005A1BE4">
        <w:rPr>
          <w:rFonts w:ascii="Times New Roman" w:hAnsi="Times New Roman" w:cs="Times New Roman"/>
          <w:sz w:val="24"/>
          <w:szCs w:val="24"/>
        </w:rPr>
        <w:t xml:space="preserve">tekući </w:t>
      </w:r>
      <w:r w:rsidRPr="00834A29">
        <w:rPr>
          <w:rFonts w:ascii="Times New Roman" w:hAnsi="Times New Roman" w:cs="Times New Roman"/>
          <w:sz w:val="24"/>
          <w:szCs w:val="24"/>
        </w:rPr>
        <w:t xml:space="preserve">planirani </w:t>
      </w:r>
      <w:r>
        <w:rPr>
          <w:rFonts w:ascii="Times New Roman" w:hAnsi="Times New Roman" w:cs="Times New Roman"/>
          <w:sz w:val="24"/>
          <w:szCs w:val="24"/>
        </w:rPr>
        <w:t>rashodi</w:t>
      </w:r>
      <w:r w:rsidRPr="00834A29">
        <w:rPr>
          <w:rFonts w:ascii="Times New Roman" w:hAnsi="Times New Roman" w:cs="Times New Roman"/>
          <w:sz w:val="24"/>
          <w:szCs w:val="24"/>
        </w:rPr>
        <w:t xml:space="preserve"> za 2023.g iznose </w:t>
      </w:r>
      <w:r w:rsidR="003A5C24">
        <w:rPr>
          <w:rFonts w:ascii="Times New Roman" w:hAnsi="Times New Roman" w:cs="Times New Roman"/>
          <w:sz w:val="24"/>
          <w:szCs w:val="24"/>
        </w:rPr>
        <w:t xml:space="preserve">4.177.628 </w:t>
      </w:r>
      <w:r w:rsidR="005A1BE4" w:rsidRPr="005A1BE4">
        <w:rPr>
          <w:rFonts w:ascii="Times New Roman" w:hAnsi="Times New Roman" w:cs="Times New Roman"/>
          <w:sz w:val="24"/>
          <w:szCs w:val="24"/>
        </w:rPr>
        <w:t xml:space="preserve">€ </w:t>
      </w:r>
      <w:r>
        <w:rPr>
          <w:rFonts w:ascii="Times New Roman" w:hAnsi="Times New Roman" w:cs="Times New Roman"/>
          <w:sz w:val="24"/>
          <w:szCs w:val="24"/>
        </w:rPr>
        <w:t xml:space="preserve">od čega se </w:t>
      </w:r>
      <w:r w:rsidR="005A1BE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3A5C24">
        <w:rPr>
          <w:rFonts w:ascii="Times New Roman" w:hAnsi="Times New Roman" w:cs="Times New Roman"/>
          <w:sz w:val="24"/>
          <w:szCs w:val="24"/>
        </w:rPr>
        <w:t>132</w:t>
      </w:r>
      <w:r>
        <w:rPr>
          <w:rFonts w:ascii="Times New Roman" w:hAnsi="Times New Roman" w:cs="Times New Roman"/>
          <w:sz w:val="24"/>
          <w:szCs w:val="24"/>
        </w:rPr>
        <w:t>.</w:t>
      </w:r>
      <w:r w:rsidR="003A5C24">
        <w:rPr>
          <w:rFonts w:ascii="Times New Roman" w:hAnsi="Times New Roman" w:cs="Times New Roman"/>
          <w:sz w:val="24"/>
          <w:szCs w:val="24"/>
        </w:rPr>
        <w:t>463</w:t>
      </w:r>
      <w:r>
        <w:rPr>
          <w:rFonts w:ascii="Times New Roman" w:hAnsi="Times New Roman" w:cs="Times New Roman"/>
          <w:sz w:val="24"/>
          <w:szCs w:val="24"/>
        </w:rPr>
        <w:t xml:space="preserve"> €</w:t>
      </w:r>
      <w:r w:rsidRPr="00834A29">
        <w:rPr>
          <w:rFonts w:ascii="Times New Roman" w:hAnsi="Times New Roman" w:cs="Times New Roman"/>
          <w:sz w:val="24"/>
          <w:szCs w:val="24"/>
        </w:rPr>
        <w:t xml:space="preserve"> odnos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34A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 rashode poslovanja i </w:t>
      </w:r>
      <w:r w:rsidR="003A5C24">
        <w:rPr>
          <w:rFonts w:ascii="Times New Roman" w:hAnsi="Times New Roman" w:cs="Times New Roman"/>
          <w:sz w:val="24"/>
          <w:szCs w:val="24"/>
        </w:rPr>
        <w:t>45.165</w:t>
      </w:r>
      <w:r>
        <w:rPr>
          <w:rFonts w:ascii="Times New Roman" w:hAnsi="Times New Roman" w:cs="Times New Roman"/>
          <w:sz w:val="24"/>
          <w:szCs w:val="24"/>
        </w:rPr>
        <w:t xml:space="preserve"> € na rashode za nabavu nefinancijske imovine.</w:t>
      </w:r>
    </w:p>
    <w:p w14:paraId="21BE80A4" w14:textId="5664C2C0" w:rsidR="00834A29" w:rsidRPr="00834A29" w:rsidRDefault="00834A29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34A29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>ukupno planiranih rashoda</w:t>
      </w:r>
      <w:r w:rsidR="00ED70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C24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5C24">
        <w:rPr>
          <w:rFonts w:ascii="Times New Roman" w:hAnsi="Times New Roman" w:cs="Times New Roman"/>
          <w:sz w:val="24"/>
          <w:szCs w:val="24"/>
        </w:rPr>
        <w:t>97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r w:rsidR="00ED702B">
        <w:rPr>
          <w:rFonts w:ascii="Times New Roman" w:hAnsi="Times New Roman" w:cs="Times New Roman"/>
          <w:sz w:val="24"/>
          <w:szCs w:val="24"/>
        </w:rPr>
        <w:t xml:space="preserve">odnosi se na </w:t>
      </w:r>
      <w:r>
        <w:rPr>
          <w:rFonts w:ascii="Times New Roman" w:hAnsi="Times New Roman" w:cs="Times New Roman"/>
          <w:sz w:val="24"/>
          <w:szCs w:val="24"/>
        </w:rPr>
        <w:t>sreds</w:t>
      </w:r>
      <w:r w:rsidR="00ED702B">
        <w:rPr>
          <w:rFonts w:ascii="Times New Roman" w:hAnsi="Times New Roman" w:cs="Times New Roman"/>
          <w:sz w:val="24"/>
          <w:szCs w:val="24"/>
        </w:rPr>
        <w:t>tva tehničke pomoći iz EU i vlastita sredstva.</w:t>
      </w:r>
    </w:p>
    <w:p w14:paraId="4664CFBC" w14:textId="7DFAEEBF" w:rsidR="005A1BE4" w:rsidRDefault="005A1BE4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Izvršenje ukupnih rashoda poslovanja iznosi 4</w:t>
      </w:r>
      <w:r w:rsidR="00DE2BB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% a rashoda za nefinancijsku imovinu </w:t>
      </w:r>
      <w:r w:rsidR="00DE2BBA">
        <w:rPr>
          <w:rFonts w:ascii="Times New Roman" w:hAnsi="Times New Roman" w:cs="Times New Roman"/>
          <w:sz w:val="24"/>
          <w:szCs w:val="24"/>
        </w:rPr>
        <w:t>71</w:t>
      </w:r>
      <w:r>
        <w:rPr>
          <w:rFonts w:ascii="Times New Roman" w:hAnsi="Times New Roman" w:cs="Times New Roman"/>
          <w:sz w:val="24"/>
          <w:szCs w:val="24"/>
        </w:rPr>
        <w:t>%.</w:t>
      </w:r>
    </w:p>
    <w:p w14:paraId="63BC2735" w14:textId="0547091D" w:rsidR="005A1BE4" w:rsidRDefault="005A1BE4" w:rsidP="005A1BE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0487370"/>
      <w:r>
        <w:rPr>
          <w:rFonts w:ascii="Times New Roman" w:hAnsi="Times New Roman" w:cs="Times New Roman"/>
          <w:sz w:val="24"/>
          <w:szCs w:val="24"/>
        </w:rPr>
        <w:t xml:space="preserve">Izvršenje planiranih </w:t>
      </w:r>
      <w:r w:rsidR="00846B07">
        <w:rPr>
          <w:rFonts w:ascii="Times New Roman" w:hAnsi="Times New Roman" w:cs="Times New Roman"/>
          <w:sz w:val="24"/>
          <w:szCs w:val="24"/>
        </w:rPr>
        <w:t>rashoda poslovanja</w:t>
      </w:r>
      <w:r>
        <w:rPr>
          <w:rFonts w:ascii="Times New Roman" w:hAnsi="Times New Roman" w:cs="Times New Roman"/>
          <w:sz w:val="24"/>
          <w:szCs w:val="24"/>
        </w:rPr>
        <w:t xml:space="preserve"> iz izvora 11 općih prihoda i primitaka i 12 sredstva učešća za pomoći iznosi 4</w:t>
      </w:r>
      <w:r w:rsidR="00846B0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% odnosno </w:t>
      </w:r>
      <w:r w:rsidR="003A5C24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</w:p>
    <w:bookmarkEnd w:id="2"/>
    <w:p w14:paraId="44390CA5" w14:textId="161CF77D" w:rsidR="005A1BE4" w:rsidRDefault="00993A31" w:rsidP="005A1B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5A1BE4">
        <w:rPr>
          <w:rFonts w:ascii="Times New Roman" w:hAnsi="Times New Roman" w:cs="Times New Roman"/>
          <w:sz w:val="24"/>
          <w:szCs w:val="24"/>
        </w:rPr>
        <w:t xml:space="preserve">anji postotak izvršenja </w:t>
      </w:r>
      <w:r w:rsidR="00846B07">
        <w:rPr>
          <w:rFonts w:ascii="Times New Roman" w:hAnsi="Times New Roman" w:cs="Times New Roman"/>
          <w:sz w:val="24"/>
          <w:szCs w:val="24"/>
        </w:rPr>
        <w:t xml:space="preserve">rashoda poslovanja </w:t>
      </w:r>
      <w:r w:rsidR="005A1BE4">
        <w:rPr>
          <w:rFonts w:ascii="Times New Roman" w:hAnsi="Times New Roman" w:cs="Times New Roman"/>
          <w:sz w:val="24"/>
          <w:szCs w:val="24"/>
        </w:rPr>
        <w:t>je na izvorima 55 (</w:t>
      </w:r>
      <w:r>
        <w:rPr>
          <w:rFonts w:ascii="Times New Roman" w:hAnsi="Times New Roman" w:cs="Times New Roman"/>
          <w:sz w:val="24"/>
          <w:szCs w:val="24"/>
        </w:rPr>
        <w:t>31</w:t>
      </w:r>
      <w:r w:rsidR="005A1BE4">
        <w:rPr>
          <w:rFonts w:ascii="Times New Roman" w:hAnsi="Times New Roman" w:cs="Times New Roman"/>
          <w:sz w:val="24"/>
          <w:szCs w:val="24"/>
        </w:rPr>
        <w:t>%) gdje je u trenutku izrade Izvještaja  ostvaren samo manji dio planiranih službenih putovanja, revizija na terenu i edukacija zaposlenika.</w:t>
      </w:r>
    </w:p>
    <w:p w14:paraId="122144EE" w14:textId="655ED74E" w:rsidR="00727357" w:rsidRDefault="00727357" w:rsidP="005A1B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Uglavnom, postotak izvršenja rashoda poslovanja odgovara razdoblju na koje se izvješće o izvršenju odnosi, a iz razloga što su najveći planirani rashodi uglavnom kontinuirani rashodi poslovanja kao što su rashodi za zaposlene, zakupi i najamnine poslovnog prostora i vozila, računalne i intelektualne usluge (održavanja računalnih aplikacija, usluge vanjskih službenika, održavanje komunikacijskih uređaja i </w:t>
      </w:r>
      <w:proofErr w:type="spellStart"/>
      <w:r>
        <w:rPr>
          <w:rFonts w:ascii="Times New Roman" w:hAnsi="Times New Roman" w:cs="Times New Roman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E29DEF0" w14:textId="332FB664" w:rsidR="00846B07" w:rsidRDefault="00846B07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46B07">
        <w:rPr>
          <w:rFonts w:ascii="Times New Roman" w:hAnsi="Times New Roman" w:cs="Times New Roman"/>
          <w:sz w:val="24"/>
          <w:szCs w:val="24"/>
        </w:rPr>
        <w:t xml:space="preserve">Izvršenje planiranih rashoda </w:t>
      </w:r>
      <w:r>
        <w:rPr>
          <w:rFonts w:ascii="Times New Roman" w:hAnsi="Times New Roman" w:cs="Times New Roman"/>
          <w:sz w:val="24"/>
          <w:szCs w:val="24"/>
        </w:rPr>
        <w:t>za nefinancijsku imovinu</w:t>
      </w:r>
      <w:r w:rsidRPr="00846B07">
        <w:rPr>
          <w:rFonts w:ascii="Times New Roman" w:hAnsi="Times New Roman" w:cs="Times New Roman"/>
          <w:sz w:val="24"/>
          <w:szCs w:val="24"/>
        </w:rPr>
        <w:t xml:space="preserve"> iznosi </w:t>
      </w:r>
      <w:r w:rsidR="00993A31">
        <w:rPr>
          <w:rFonts w:ascii="Times New Roman" w:hAnsi="Times New Roman" w:cs="Times New Roman"/>
          <w:sz w:val="24"/>
          <w:szCs w:val="24"/>
        </w:rPr>
        <w:t>71</w:t>
      </w:r>
      <w:r w:rsidRPr="00846B07">
        <w:rPr>
          <w:rFonts w:ascii="Times New Roman" w:hAnsi="Times New Roman" w:cs="Times New Roman"/>
          <w:sz w:val="24"/>
          <w:szCs w:val="24"/>
        </w:rPr>
        <w:t xml:space="preserve">% . </w:t>
      </w:r>
      <w:r>
        <w:rPr>
          <w:rFonts w:ascii="Times New Roman" w:hAnsi="Times New Roman" w:cs="Times New Roman"/>
          <w:sz w:val="24"/>
          <w:szCs w:val="24"/>
        </w:rPr>
        <w:t>Veće izvršenje je iz razloga što je najveći dio nabave opreme (računala i računalne opreme)</w:t>
      </w:r>
      <w:r w:rsidR="00F02435">
        <w:rPr>
          <w:rFonts w:ascii="Times New Roman" w:hAnsi="Times New Roman" w:cs="Times New Roman"/>
          <w:sz w:val="24"/>
          <w:szCs w:val="24"/>
        </w:rPr>
        <w:t xml:space="preserve"> i uredskog namještaja</w:t>
      </w:r>
      <w:r>
        <w:rPr>
          <w:rFonts w:ascii="Times New Roman" w:hAnsi="Times New Roman" w:cs="Times New Roman"/>
          <w:sz w:val="24"/>
          <w:szCs w:val="24"/>
        </w:rPr>
        <w:t xml:space="preserve"> izvršen u prvoj polovici 202</w:t>
      </w:r>
      <w:r w:rsidR="00993A3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.g. te do kraja godine neće biti većih nabava. Nabave nefinancijske imovine nije bilo iz vlastitih sredstava te je izvršenje 0%. </w:t>
      </w:r>
    </w:p>
    <w:p w14:paraId="25C715B9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PRIJENOS SREDSTAVA IZ PRETHODNE U SLJEDEĆU GODINU</w:t>
      </w:r>
    </w:p>
    <w:p w14:paraId="61992E80" w14:textId="7BF4B1FF" w:rsidR="005C6516" w:rsidRDefault="005C6516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Sredstva za koja ARPA iskazuje donos i odnos u planu, odnose se na vlastita sredstva ostvarena u okviru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</w:t>
      </w:r>
      <w:r w:rsidR="0072735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ta</w:t>
      </w:r>
      <w:r w:rsidR="00633F00">
        <w:rPr>
          <w:rFonts w:ascii="Times New Roman" w:hAnsi="Times New Roman" w:cs="Times New Roman"/>
          <w:sz w:val="24"/>
          <w:szCs w:val="24"/>
        </w:rPr>
        <w:t xml:space="preserve"> koja se uplaćuju u riznicu ugovorenim tempom u skladu s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grant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contract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>-ima</w:t>
      </w:r>
      <w:r w:rsidR="00633F00">
        <w:rPr>
          <w:rFonts w:ascii="Times New Roman" w:hAnsi="Times New Roman" w:cs="Times New Roman"/>
          <w:sz w:val="24"/>
          <w:szCs w:val="24"/>
        </w:rPr>
        <w:t>.</w:t>
      </w:r>
    </w:p>
    <w:p w14:paraId="4C99CB9A" w14:textId="3F337395" w:rsidR="00633F00" w:rsidRDefault="005C6516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Vlastitim sredstvima ostvarenim u ov</w:t>
      </w:r>
      <w:r w:rsidR="0072735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m projekt</w:t>
      </w:r>
      <w:r w:rsidR="00727357">
        <w:rPr>
          <w:rFonts w:ascii="Times New Roman" w:hAnsi="Times New Roman" w:cs="Times New Roman"/>
          <w:sz w:val="24"/>
          <w:szCs w:val="24"/>
        </w:rPr>
        <w:t>ima</w:t>
      </w:r>
      <w:r>
        <w:rPr>
          <w:rFonts w:ascii="Times New Roman" w:hAnsi="Times New Roman" w:cs="Times New Roman"/>
          <w:sz w:val="24"/>
          <w:szCs w:val="24"/>
        </w:rPr>
        <w:t xml:space="preserve"> podmiruju se rashodi vezani uz realizaciju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ugovora, materijalne rashode nastale temeljem sklopljen</w:t>
      </w:r>
      <w:r w:rsidR="00727357">
        <w:rPr>
          <w:rFonts w:ascii="Times New Roman" w:hAnsi="Times New Roman" w:cs="Times New Roman"/>
          <w:sz w:val="24"/>
          <w:szCs w:val="24"/>
        </w:rPr>
        <w:t>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ugovora i druge rashode </w:t>
      </w:r>
      <w:r w:rsidR="00633F00">
        <w:rPr>
          <w:rFonts w:ascii="Times New Roman" w:hAnsi="Times New Roman" w:cs="Times New Roman"/>
          <w:sz w:val="24"/>
          <w:szCs w:val="24"/>
        </w:rPr>
        <w:t>vezane uz realizaciju</w:t>
      </w:r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projekata</w:t>
      </w:r>
      <w:r w:rsidR="00633F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BA897B" w14:textId="78F25B00" w:rsidR="00FF098A" w:rsidRPr="00FF098A" w:rsidRDefault="0063009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Donos sredstava u</w:t>
      </w:r>
      <w:r w:rsidR="00F02435">
        <w:rPr>
          <w:rFonts w:ascii="Times New Roman" w:hAnsi="Times New Roman" w:cs="Times New Roman"/>
          <w:sz w:val="24"/>
          <w:szCs w:val="24"/>
        </w:rPr>
        <w:t xml:space="preserve"> stupcu izvršenja 1-6-mj.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993A3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.g. iskazan je u točnom iznosu </w:t>
      </w:r>
      <w:r w:rsidR="005C2318">
        <w:rPr>
          <w:rFonts w:ascii="Times New Roman" w:hAnsi="Times New Roman" w:cs="Times New Roman"/>
          <w:sz w:val="24"/>
          <w:szCs w:val="24"/>
        </w:rPr>
        <w:t xml:space="preserve">od </w:t>
      </w:r>
      <w:r w:rsidR="00993A31">
        <w:rPr>
          <w:rFonts w:ascii="Times New Roman" w:hAnsi="Times New Roman" w:cs="Times New Roman"/>
          <w:sz w:val="24"/>
          <w:szCs w:val="24"/>
        </w:rPr>
        <w:t>47</w:t>
      </w:r>
      <w:r w:rsidR="005C2318" w:rsidRPr="005C2318">
        <w:rPr>
          <w:rFonts w:ascii="Times New Roman" w:hAnsi="Times New Roman" w:cs="Times New Roman"/>
          <w:sz w:val="24"/>
          <w:szCs w:val="24"/>
        </w:rPr>
        <w:t>.</w:t>
      </w:r>
      <w:r w:rsidR="00993A31">
        <w:rPr>
          <w:rFonts w:ascii="Times New Roman" w:hAnsi="Times New Roman" w:cs="Times New Roman"/>
          <w:sz w:val="24"/>
          <w:szCs w:val="24"/>
        </w:rPr>
        <w:t>747,53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 € </w:t>
      </w:r>
      <w:r>
        <w:rPr>
          <w:rFonts w:ascii="Times New Roman" w:hAnsi="Times New Roman" w:cs="Times New Roman"/>
          <w:sz w:val="24"/>
          <w:szCs w:val="24"/>
        </w:rPr>
        <w:t>neiskorištenih vlastitih sredstava</w:t>
      </w:r>
      <w:r w:rsidR="00993A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2435">
        <w:rPr>
          <w:rFonts w:ascii="Times New Roman" w:hAnsi="Times New Roman" w:cs="Times New Roman"/>
          <w:sz w:val="24"/>
          <w:szCs w:val="24"/>
        </w:rPr>
        <w:t>Na dan 30.06.2024.g. u stupcu izvršenja 1-6-mj.2024.g iskazan je odnos 96.714,79</w:t>
      </w:r>
      <w:r w:rsidR="0023103E">
        <w:rPr>
          <w:rFonts w:ascii="Times New Roman" w:hAnsi="Times New Roman" w:cs="Times New Roman"/>
          <w:sz w:val="24"/>
          <w:szCs w:val="24"/>
        </w:rPr>
        <w:t xml:space="preserve"> </w:t>
      </w:r>
      <w:r w:rsidR="00F02435">
        <w:rPr>
          <w:rFonts w:ascii="Times New Roman" w:hAnsi="Times New Roman" w:cs="Times New Roman"/>
          <w:sz w:val="24"/>
          <w:szCs w:val="24"/>
        </w:rPr>
        <w:t xml:space="preserve">€ što odgovara trenutnom stanju neiskorištenih vlastitih sredstava. Potrebno je napomenuti da smo tijekom prvog polugodišta 2024.g. započeli još jedan </w:t>
      </w:r>
      <w:proofErr w:type="spellStart"/>
      <w:r w:rsidR="00F02435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F02435">
        <w:rPr>
          <w:rFonts w:ascii="Times New Roman" w:hAnsi="Times New Roman" w:cs="Times New Roman"/>
          <w:sz w:val="24"/>
          <w:szCs w:val="24"/>
        </w:rPr>
        <w:t xml:space="preserve"> projekt u sklopu kojeg smo primili uplatu od 200.000,00</w:t>
      </w:r>
      <w:r w:rsidR="0023103E">
        <w:rPr>
          <w:rFonts w:ascii="Times New Roman" w:hAnsi="Times New Roman" w:cs="Times New Roman"/>
          <w:sz w:val="24"/>
          <w:szCs w:val="24"/>
        </w:rPr>
        <w:t xml:space="preserve"> </w:t>
      </w:r>
      <w:r w:rsidR="00F02435">
        <w:rPr>
          <w:rFonts w:ascii="Times New Roman" w:hAnsi="Times New Roman" w:cs="Times New Roman"/>
          <w:sz w:val="24"/>
          <w:szCs w:val="24"/>
        </w:rPr>
        <w:t>€ i time povećali ostvarenje vlastitih prihoda u razdoblju.</w:t>
      </w:r>
    </w:p>
    <w:sectPr w:rsidR="00FF098A" w:rsidRPr="00FF09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553A22" w14:textId="77777777" w:rsidR="00D33032" w:rsidRDefault="00D33032" w:rsidP="00D33032">
      <w:pPr>
        <w:spacing w:after="0" w:line="240" w:lineRule="auto"/>
      </w:pPr>
      <w:r>
        <w:separator/>
      </w:r>
    </w:p>
  </w:endnote>
  <w:endnote w:type="continuationSeparator" w:id="0">
    <w:p w14:paraId="52BEDD71" w14:textId="77777777" w:rsidR="00D33032" w:rsidRDefault="00D33032" w:rsidP="00D33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C00BF" w14:textId="77777777" w:rsidR="00D33032" w:rsidRDefault="00D33032" w:rsidP="00D33032">
      <w:pPr>
        <w:spacing w:after="0" w:line="240" w:lineRule="auto"/>
      </w:pPr>
      <w:r>
        <w:separator/>
      </w:r>
    </w:p>
  </w:footnote>
  <w:footnote w:type="continuationSeparator" w:id="0">
    <w:p w14:paraId="6B601BFB" w14:textId="77777777" w:rsidR="00D33032" w:rsidRDefault="00D33032" w:rsidP="00D33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096"/>
      <w:gridCol w:w="3686"/>
    </w:tblGrid>
    <w:tr w:rsidR="0028077A" w:rsidRPr="0028077A" w14:paraId="3356825E" w14:textId="77777777" w:rsidTr="00BB2984">
      <w:trPr>
        <w:trHeight w:val="1976"/>
      </w:trPr>
      <w:tc>
        <w:tcPr>
          <w:tcW w:w="6096" w:type="dxa"/>
          <w:vAlign w:val="center"/>
        </w:tcPr>
        <w:p w14:paraId="211F94B1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1A22D136" wp14:editId="44C0C6A1">
                <wp:simplePos x="0" y="0"/>
                <wp:positionH relativeFrom="column">
                  <wp:posOffset>-603250</wp:posOffset>
                </wp:positionH>
                <wp:positionV relativeFrom="paragraph">
                  <wp:posOffset>-462915</wp:posOffset>
                </wp:positionV>
                <wp:extent cx="7266940" cy="60325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t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6940" cy="60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8077A">
            <w:rPr>
              <w:noProof/>
            </w:rPr>
            <w:drawing>
              <wp:inline distT="0" distB="0" distL="0" distR="0" wp14:anchorId="3290E94D" wp14:editId="7C530E81">
                <wp:extent cx="2530346" cy="802257"/>
                <wp:effectExtent l="0" t="0" r="381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46" cy="8022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5398117B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Alexandera von </w:t>
          </w:r>
          <w:proofErr w:type="spellStart"/>
          <w:r w:rsidRPr="0028077A">
            <w:rPr>
              <w:lang w:val="en-GB"/>
            </w:rPr>
            <w:t>Humboldta</w:t>
          </w:r>
          <w:proofErr w:type="spellEnd"/>
          <w:r w:rsidRPr="0028077A">
            <w:rPr>
              <w:lang w:val="en-GB"/>
            </w:rPr>
            <w:t xml:space="preserve"> 4 </w:t>
          </w:r>
          <w:r w:rsidRPr="0028077A">
            <w:rPr>
              <w:lang w:val="en-GB"/>
            </w:rPr>
            <w:br/>
            <w:t xml:space="preserve">10 000 Zagreb </w:t>
          </w:r>
        </w:p>
        <w:p w14:paraId="0BE38AF5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Tel. 01/4585-999 </w:t>
          </w:r>
          <w:r w:rsidRPr="0028077A">
            <w:rPr>
              <w:lang w:val="en-GB"/>
            </w:rPr>
            <w:br/>
            <w:t>Fax. 01/4585-995</w:t>
          </w:r>
        </w:p>
      </w:tc>
    </w:tr>
  </w:tbl>
  <w:p w14:paraId="18D40DD1" w14:textId="77777777" w:rsidR="0028077A" w:rsidRPr="0028077A" w:rsidRDefault="0028077A" w:rsidP="0028077A">
    <w:pPr>
      <w:pStyle w:val="Header"/>
      <w:rPr>
        <w:lang w:val="en-GB"/>
      </w:rPr>
    </w:pPr>
    <w:r w:rsidRPr="0028077A">
      <w:rPr>
        <w:noProof/>
      </w:rPr>
      <w:drawing>
        <wp:anchor distT="0" distB="0" distL="114300" distR="114300" simplePos="0" relativeHeight="251659264" behindDoc="1" locked="0" layoutInCell="1" allowOverlap="1" wp14:anchorId="19605B69" wp14:editId="209F7807">
          <wp:simplePos x="0" y="0"/>
          <wp:positionH relativeFrom="column">
            <wp:posOffset>-741872</wp:posOffset>
          </wp:positionH>
          <wp:positionV relativeFrom="paragraph">
            <wp:posOffset>55449</wp:posOffset>
          </wp:positionV>
          <wp:extent cx="7267404" cy="6038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7645" cy="60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811761" w14:textId="77777777" w:rsidR="00D33032" w:rsidRDefault="00D330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C4"/>
    <w:rsid w:val="00090F10"/>
    <w:rsid w:val="00093A6B"/>
    <w:rsid w:val="000D63DD"/>
    <w:rsid w:val="000F17F5"/>
    <w:rsid w:val="001D5F63"/>
    <w:rsid w:val="0023103E"/>
    <w:rsid w:val="0028077A"/>
    <w:rsid w:val="002A679D"/>
    <w:rsid w:val="002D42C4"/>
    <w:rsid w:val="002D674C"/>
    <w:rsid w:val="00385642"/>
    <w:rsid w:val="003A5C24"/>
    <w:rsid w:val="003C6B98"/>
    <w:rsid w:val="004C48B1"/>
    <w:rsid w:val="004C4D4D"/>
    <w:rsid w:val="005A1BE4"/>
    <w:rsid w:val="005C2318"/>
    <w:rsid w:val="005C6516"/>
    <w:rsid w:val="005E19D0"/>
    <w:rsid w:val="00605DD5"/>
    <w:rsid w:val="00630098"/>
    <w:rsid w:val="00633F00"/>
    <w:rsid w:val="006C34F9"/>
    <w:rsid w:val="00727357"/>
    <w:rsid w:val="007E4208"/>
    <w:rsid w:val="00834A29"/>
    <w:rsid w:val="00846B07"/>
    <w:rsid w:val="00993A31"/>
    <w:rsid w:val="00A073EC"/>
    <w:rsid w:val="00C210A7"/>
    <w:rsid w:val="00C81B18"/>
    <w:rsid w:val="00D04F01"/>
    <w:rsid w:val="00D33032"/>
    <w:rsid w:val="00DE2BBA"/>
    <w:rsid w:val="00ED702B"/>
    <w:rsid w:val="00F02435"/>
    <w:rsid w:val="00FF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2F0B"/>
  <w15:chartTrackingRefBased/>
  <w15:docId w15:val="{180F8D7D-023A-47B5-8F6C-3E19A852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032"/>
  </w:style>
  <w:style w:type="paragraph" w:styleId="Footer">
    <w:name w:val="footer"/>
    <w:basedOn w:val="Normal"/>
    <w:link w:val="Foot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Patalen</dc:creator>
  <cp:keywords/>
  <dc:description/>
  <cp:lastModifiedBy>Ivana Patalen</cp:lastModifiedBy>
  <cp:revision>7</cp:revision>
  <cp:lastPrinted>2023-07-17T10:15:00Z</cp:lastPrinted>
  <dcterms:created xsi:type="dcterms:W3CDTF">2024-06-19T06:32:00Z</dcterms:created>
  <dcterms:modified xsi:type="dcterms:W3CDTF">2024-07-23T07:45:00Z</dcterms:modified>
</cp:coreProperties>
</file>